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C9AF5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1581B8F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7C2601F4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925F902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20CE95E0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305865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6478B708" w14:textId="77777777" w:rsidTr="00B819C8">
        <w:tc>
          <w:tcPr>
            <w:tcW w:w="2694" w:type="dxa"/>
            <w:vAlign w:val="center"/>
          </w:tcPr>
          <w:p w14:paraId="4A2E4F08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9ABE05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dstawy terapii pedagogicznej</w:t>
            </w:r>
          </w:p>
        </w:tc>
      </w:tr>
      <w:tr w:rsidR="0085747A" w:rsidRPr="00B169DF" w14:paraId="7403C308" w14:textId="77777777" w:rsidTr="00B819C8">
        <w:tc>
          <w:tcPr>
            <w:tcW w:w="2694" w:type="dxa"/>
            <w:vAlign w:val="center"/>
          </w:tcPr>
          <w:p w14:paraId="0612996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294DD8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194B92C0" w14:textId="77777777" w:rsidTr="00B819C8">
        <w:tc>
          <w:tcPr>
            <w:tcW w:w="2694" w:type="dxa"/>
            <w:vAlign w:val="center"/>
          </w:tcPr>
          <w:p w14:paraId="4F5E0A2F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5B985B6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2A4623D6" w14:textId="77777777" w:rsidTr="00B819C8">
        <w:tc>
          <w:tcPr>
            <w:tcW w:w="2694" w:type="dxa"/>
            <w:vAlign w:val="center"/>
          </w:tcPr>
          <w:p w14:paraId="03499E5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A4CAAE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6F40A243" w14:textId="77777777" w:rsidTr="00B819C8">
        <w:tc>
          <w:tcPr>
            <w:tcW w:w="2694" w:type="dxa"/>
            <w:vAlign w:val="center"/>
          </w:tcPr>
          <w:p w14:paraId="5FD99C23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47CAEC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712E2ABB" w14:textId="77777777" w:rsidTr="00B819C8">
        <w:tc>
          <w:tcPr>
            <w:tcW w:w="2694" w:type="dxa"/>
            <w:vAlign w:val="center"/>
          </w:tcPr>
          <w:p w14:paraId="1D9DDF13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C83A3C2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45F41820" w14:textId="77777777" w:rsidTr="00B819C8">
        <w:tc>
          <w:tcPr>
            <w:tcW w:w="2694" w:type="dxa"/>
            <w:vAlign w:val="center"/>
          </w:tcPr>
          <w:p w14:paraId="132A3F4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6CB07B9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3AC271D1" w14:textId="77777777" w:rsidTr="00B819C8">
        <w:tc>
          <w:tcPr>
            <w:tcW w:w="2694" w:type="dxa"/>
            <w:vAlign w:val="center"/>
          </w:tcPr>
          <w:p w14:paraId="404E6E4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BE852F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9E86B38" w14:textId="77777777" w:rsidTr="00B819C8">
        <w:tc>
          <w:tcPr>
            <w:tcW w:w="2694" w:type="dxa"/>
            <w:vAlign w:val="center"/>
          </w:tcPr>
          <w:p w14:paraId="5095345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705F082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36D806FB" w14:textId="77777777" w:rsidTr="00B819C8">
        <w:tc>
          <w:tcPr>
            <w:tcW w:w="2694" w:type="dxa"/>
            <w:vAlign w:val="center"/>
          </w:tcPr>
          <w:p w14:paraId="3465FB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76CDFF1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5E83E19E" w14:textId="77777777" w:rsidTr="00B819C8">
        <w:tc>
          <w:tcPr>
            <w:tcW w:w="2694" w:type="dxa"/>
            <w:vAlign w:val="center"/>
          </w:tcPr>
          <w:p w14:paraId="18908A47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C157704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0DEDD5F7" w14:textId="77777777" w:rsidTr="00B819C8">
        <w:tc>
          <w:tcPr>
            <w:tcW w:w="2694" w:type="dxa"/>
            <w:vAlign w:val="center"/>
          </w:tcPr>
          <w:p w14:paraId="04734C5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441BD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BC92774" w14:textId="77777777" w:rsidTr="00B819C8">
        <w:tc>
          <w:tcPr>
            <w:tcW w:w="2694" w:type="dxa"/>
            <w:vAlign w:val="center"/>
          </w:tcPr>
          <w:p w14:paraId="78360EB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CDE6B5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EFB32C1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5D6F6FF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2CE6927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A4F92D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187FE4D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FE6E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6E87596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3DB1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9459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FA74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CDD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4BD4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DBA9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BE10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405BC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CC86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4CFB0F3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D1E4" w14:textId="77777777" w:rsidR="00015B8F" w:rsidRPr="00B169DF" w:rsidRDefault="000A08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0F58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4BA7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837B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E062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DDEA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9AA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3120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7032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02DD6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1A72550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35E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3E4B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9EA2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8409D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3C9A3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B3CC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2125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F382B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ABE8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B68D9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F35B641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9DAFFC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751E41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E1676EE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EDD8810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3B9B48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4FED19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3479F31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DB2DCBD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1CB1282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691C285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EFA5E2" w14:textId="77777777" w:rsidTr="00745302">
        <w:tc>
          <w:tcPr>
            <w:tcW w:w="9670" w:type="dxa"/>
          </w:tcPr>
          <w:p w14:paraId="10E03220" w14:textId="77777777" w:rsidR="0085747A" w:rsidRPr="00B169DF" w:rsidRDefault="008D4F4F" w:rsidP="0003676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</w:t>
            </w:r>
            <w:r w:rsidR="0003676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wej, wychowawczej i klinicznej; diagnostyki pedagogicznej. </w:t>
            </w:r>
          </w:p>
        </w:tc>
      </w:tr>
    </w:tbl>
    <w:p w14:paraId="1BBB81AE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36ABAFE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3094606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42A60F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62E95D19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76E17477" w14:textId="77777777" w:rsidTr="00923D7D">
        <w:tc>
          <w:tcPr>
            <w:tcW w:w="851" w:type="dxa"/>
            <w:vAlign w:val="center"/>
          </w:tcPr>
          <w:p w14:paraId="2DA56525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2606D8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ktycznych z zakresu terapii pedagogicznej. Rozumienie pojęć, celów, form i zasad terapii pedagogicznej.</w:t>
            </w:r>
          </w:p>
        </w:tc>
      </w:tr>
      <w:tr w:rsidR="0085747A" w:rsidRPr="00B169DF" w14:paraId="36F90956" w14:textId="77777777" w:rsidTr="00923D7D">
        <w:tc>
          <w:tcPr>
            <w:tcW w:w="851" w:type="dxa"/>
            <w:vAlign w:val="center"/>
          </w:tcPr>
          <w:p w14:paraId="423DFDEE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F43614F" w14:textId="77777777" w:rsidR="0085747A" w:rsidRPr="00B169DF" w:rsidRDefault="006B6893" w:rsidP="00C922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6AF3EA85" w14:textId="77777777" w:rsidTr="00923D7D">
        <w:tc>
          <w:tcPr>
            <w:tcW w:w="851" w:type="dxa"/>
            <w:vAlign w:val="center"/>
          </w:tcPr>
          <w:p w14:paraId="0AE808D4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2A765AA" w14:textId="77777777" w:rsidR="0085747A" w:rsidRPr="00B169DF" w:rsidRDefault="006B6893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>h w terapii pedagogicznej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. Nabycie przez studenta umiejętności two</w:t>
            </w:r>
            <w:r w:rsidR="00036768">
              <w:rPr>
                <w:rFonts w:ascii="Corbel" w:hAnsi="Corbel"/>
                <w:b w:val="0"/>
                <w:sz w:val="24"/>
                <w:szCs w:val="24"/>
              </w:rPr>
              <w:t xml:space="preserve">rzenia struktury zajęć w tym zakresie. </w:t>
            </w:r>
          </w:p>
        </w:tc>
      </w:tr>
      <w:tr w:rsidR="00DC35B8" w:rsidRPr="00B169DF" w14:paraId="0E5C2C32" w14:textId="77777777" w:rsidTr="00923D7D">
        <w:tc>
          <w:tcPr>
            <w:tcW w:w="851" w:type="dxa"/>
            <w:vAlign w:val="center"/>
          </w:tcPr>
          <w:p w14:paraId="2A78E043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A404320" w14:textId="77777777" w:rsidR="00DC35B8" w:rsidRPr="00DC35B8" w:rsidRDefault="00C9221D" w:rsidP="00C9221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oznanie aktualnych tendencji w zakresie terapii, zdobyć elementarną wiedzę n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a temat utrudnień rozwojowych </w:t>
            </w:r>
            <w:r w:rsidRPr="00C9221D">
              <w:rPr>
                <w:rFonts w:ascii="Corbel" w:hAnsi="Corbel"/>
                <w:b w:val="0"/>
                <w:sz w:val="24"/>
                <w:szCs w:val="24"/>
              </w:rPr>
              <w:t>uczniów ze specjalnymi potrzebami, działalnością profilaktyczną w postępowaniu terapeutycznym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</w:tbl>
    <w:p w14:paraId="0118408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701DAA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5A2EB316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7E04C65C" w14:textId="77777777" w:rsidTr="0071620A">
        <w:tc>
          <w:tcPr>
            <w:tcW w:w="1701" w:type="dxa"/>
            <w:vAlign w:val="center"/>
          </w:tcPr>
          <w:p w14:paraId="4C993E6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FBCA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F9B908A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216E8629" w14:textId="77777777" w:rsidTr="005E6E85">
        <w:tc>
          <w:tcPr>
            <w:tcW w:w="1701" w:type="dxa"/>
          </w:tcPr>
          <w:p w14:paraId="183ABB86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038C026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edzę na temat specyfiki terapii pedagogicznej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Zna podstawowe metody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i techniki terapii pedagogicznej,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3C303BAF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1FAF7DB0" w14:textId="77777777" w:rsidTr="005E6E85">
        <w:tc>
          <w:tcPr>
            <w:tcW w:w="1701" w:type="dxa"/>
          </w:tcPr>
          <w:p w14:paraId="281DA7B7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4B7E2A3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przedstawia teoretyczne podst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awy przebiegu procesów rozwojowych dzieci i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owania osób z zaburzeniami zachowania.</w:t>
            </w:r>
          </w:p>
        </w:tc>
        <w:tc>
          <w:tcPr>
            <w:tcW w:w="1873" w:type="dxa"/>
          </w:tcPr>
          <w:p w14:paraId="6D7E41CE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24DF6B42" w14:textId="77777777" w:rsidTr="005E6E85">
        <w:tc>
          <w:tcPr>
            <w:tcW w:w="1701" w:type="dxa"/>
          </w:tcPr>
          <w:p w14:paraId="2A759A89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CB64C30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prowadzącej terapię pedagogiczną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7895C625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2E82CAC3" w14:textId="77777777" w:rsidTr="005E6E85">
        <w:tc>
          <w:tcPr>
            <w:tcW w:w="1701" w:type="dxa"/>
          </w:tcPr>
          <w:p w14:paraId="2A229985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C68554B" w14:textId="77777777" w:rsidR="004C2E66" w:rsidRPr="004C2E66" w:rsidRDefault="006B6893" w:rsidP="00C922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 w:rsidR="00C9221D">
              <w:rPr>
                <w:rFonts w:ascii="Corbel" w:hAnsi="Corbel"/>
                <w:b w:val="0"/>
                <w:smallCaps w:val="0"/>
                <w:szCs w:val="24"/>
              </w:rPr>
              <w:t>ciwego wyboru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199CC6C9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77F9D0EF" w14:textId="77777777" w:rsidTr="005E6E85">
        <w:tc>
          <w:tcPr>
            <w:tcW w:w="1701" w:type="dxa"/>
          </w:tcPr>
          <w:p w14:paraId="6AA96817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00B1E9D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45A221DC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C2E66" w:rsidRPr="00B169DF" w14:paraId="1E166565" w14:textId="77777777" w:rsidTr="005E6E85">
        <w:tc>
          <w:tcPr>
            <w:tcW w:w="1701" w:type="dxa"/>
          </w:tcPr>
          <w:p w14:paraId="45D14A66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0920025A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wskazać obszary wymagające 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C06DB43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K_K03</w:t>
            </w:r>
          </w:p>
        </w:tc>
      </w:tr>
    </w:tbl>
    <w:p w14:paraId="5C3C952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33D61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2EA9C631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227E47CF" w14:textId="77777777" w:rsidTr="00BB7F25">
        <w:tc>
          <w:tcPr>
            <w:tcW w:w="9639" w:type="dxa"/>
          </w:tcPr>
          <w:p w14:paraId="42250D5C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410E8854" w14:textId="77777777" w:rsidTr="00BB7F25">
        <w:tc>
          <w:tcPr>
            <w:tcW w:w="9639" w:type="dxa"/>
          </w:tcPr>
          <w:p w14:paraId="61958B51" w14:textId="77777777" w:rsidR="005E4389" w:rsidRPr="00C9221D" w:rsidRDefault="00C9221D" w:rsidP="00C9221D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Wprowadzenie w podstawową terminologie</w:t>
            </w:r>
            <w:r w:rsidR="00036768" w:rsidRPr="00036768">
              <w:rPr>
                <w:rFonts w:ascii="Corbel" w:hAnsi="Corbel"/>
                <w:sz w:val="24"/>
                <w:szCs w:val="24"/>
              </w:rPr>
              <w:t xml:space="preserve"> z dziedzin: pedagogika </w:t>
            </w:r>
            <w:proofErr w:type="spellStart"/>
            <w:r w:rsidR="00036768" w:rsidRPr="00036768">
              <w:rPr>
                <w:rFonts w:ascii="Corbel" w:hAnsi="Corbel"/>
                <w:sz w:val="24"/>
                <w:szCs w:val="24"/>
              </w:rPr>
              <w:t>kore</w:t>
            </w:r>
            <w:r>
              <w:rPr>
                <w:rFonts w:ascii="Corbel" w:hAnsi="Corbel"/>
                <w:sz w:val="24"/>
                <w:szCs w:val="24"/>
              </w:rPr>
              <w:t>kcyjno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- kompensacyjna, terapia </w:t>
            </w:r>
            <w:r w:rsidR="00036768" w:rsidRPr="00C9221D">
              <w:rPr>
                <w:rFonts w:ascii="Corbel" w:hAnsi="Corbel"/>
                <w:sz w:val="24"/>
                <w:szCs w:val="24"/>
              </w:rPr>
              <w:t xml:space="preserve">pedagogiczna, pomoc </w:t>
            </w:r>
            <w:proofErr w:type="spellStart"/>
            <w:r w:rsidR="00036768" w:rsidRPr="00C9221D">
              <w:rPr>
                <w:rFonts w:ascii="Corbel" w:hAnsi="Corbel"/>
                <w:sz w:val="24"/>
                <w:szCs w:val="24"/>
              </w:rPr>
              <w:t>psyc</w:t>
            </w:r>
            <w:r>
              <w:rPr>
                <w:rFonts w:ascii="Corbel" w:hAnsi="Corbel"/>
                <w:sz w:val="24"/>
                <w:szCs w:val="24"/>
              </w:rPr>
              <w:t>hologiczno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pedagogiczna.</w:t>
            </w:r>
          </w:p>
        </w:tc>
      </w:tr>
      <w:tr w:rsidR="005E4389" w:rsidRPr="00B169DF" w14:paraId="00F6EAAA" w14:textId="77777777" w:rsidTr="00BB7F25">
        <w:tc>
          <w:tcPr>
            <w:tcW w:w="9639" w:type="dxa"/>
          </w:tcPr>
          <w:p w14:paraId="6590D98D" w14:textId="77777777" w:rsidR="005E4389" w:rsidRPr="005402B4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Cele, zasady, metody, formy organizacy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jne terapii pedagogicznej wobec </w:t>
            </w:r>
            <w:r w:rsidRPr="005402B4">
              <w:rPr>
                <w:rFonts w:ascii="Corbel" w:hAnsi="Corbel"/>
                <w:sz w:val="24"/>
                <w:szCs w:val="24"/>
              </w:rPr>
              <w:t>specyficznych trudności w uczeniu się i s</w:t>
            </w:r>
            <w:r w:rsidR="005402B4" w:rsidRPr="005402B4">
              <w:rPr>
                <w:rFonts w:ascii="Corbel" w:hAnsi="Corbel"/>
                <w:sz w:val="24"/>
                <w:szCs w:val="24"/>
              </w:rPr>
              <w:t xml:space="preserve">pecjalnych potrzeb edukacyjnych </w:t>
            </w:r>
            <w:r w:rsidRPr="005402B4">
              <w:rPr>
                <w:rFonts w:ascii="Corbel" w:hAnsi="Corbel"/>
                <w:sz w:val="24"/>
                <w:szCs w:val="24"/>
              </w:rPr>
              <w:t>uczniów</w:t>
            </w:r>
          </w:p>
        </w:tc>
      </w:tr>
      <w:tr w:rsidR="005E4389" w:rsidRPr="00B169DF" w14:paraId="46CE909F" w14:textId="77777777" w:rsidTr="00BB7F25">
        <w:tc>
          <w:tcPr>
            <w:tcW w:w="9639" w:type="dxa"/>
          </w:tcPr>
          <w:p w14:paraId="1B953994" w14:textId="77777777" w:rsidR="005E4389" w:rsidRPr="00C9221D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Specyfika procesu terapeutyczno-wychowawczego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Teoria procesu wychowawczego A. </w:t>
            </w:r>
            <w:proofErr w:type="spellStart"/>
            <w:r w:rsidRPr="00C9221D">
              <w:rPr>
                <w:rFonts w:ascii="Corbel" w:hAnsi="Corbel"/>
                <w:sz w:val="24"/>
                <w:szCs w:val="24"/>
              </w:rPr>
              <w:t>Guryckiej</w:t>
            </w:r>
            <w:proofErr w:type="spellEnd"/>
            <w:r w:rsidRPr="00C9221D">
              <w:rPr>
                <w:rFonts w:ascii="Corbel" w:hAnsi="Corbel"/>
                <w:sz w:val="24"/>
                <w:szCs w:val="24"/>
              </w:rPr>
              <w:t>; komponenty procesu terapeutyczno-wychowawczego oraz kategorie wpływów terapeutycznych.</w:t>
            </w:r>
          </w:p>
        </w:tc>
      </w:tr>
      <w:tr w:rsidR="005E4389" w:rsidRPr="00B169DF" w14:paraId="744E7FF0" w14:textId="77777777" w:rsidTr="00BB7F25">
        <w:tc>
          <w:tcPr>
            <w:tcW w:w="9639" w:type="dxa"/>
          </w:tcPr>
          <w:p w14:paraId="7D8F0F65" w14:textId="77777777" w:rsidR="005E4389" w:rsidRPr="005E4389" w:rsidRDefault="00C9221D" w:rsidP="005402B4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036768">
              <w:rPr>
                <w:rFonts w:ascii="Corbel" w:hAnsi="Corbel"/>
                <w:sz w:val="24"/>
                <w:szCs w:val="24"/>
              </w:rPr>
              <w:t>Pojęcia specyficznych trudności w uczeniu się,</w:t>
            </w:r>
            <w:r w:rsidR="005402B4">
              <w:rPr>
                <w:rFonts w:ascii="Corbel" w:hAnsi="Corbel"/>
                <w:sz w:val="24"/>
                <w:szCs w:val="24"/>
              </w:rPr>
              <w:t xml:space="preserve"> ryzyka i dysleksji rozwojowej, </w:t>
            </w:r>
            <w:r w:rsidRPr="00036768">
              <w:rPr>
                <w:rFonts w:ascii="Corbel" w:hAnsi="Corbel"/>
                <w:sz w:val="24"/>
                <w:szCs w:val="24"/>
              </w:rPr>
              <w:t>dysgrafii, dysortografii, dyskalkulii leksykalnej</w:t>
            </w:r>
          </w:p>
        </w:tc>
      </w:tr>
      <w:tr w:rsidR="005E4389" w:rsidRPr="00B169DF" w14:paraId="447BDC87" w14:textId="77777777" w:rsidTr="00BB7F25">
        <w:tc>
          <w:tcPr>
            <w:tcW w:w="9639" w:type="dxa"/>
          </w:tcPr>
          <w:p w14:paraId="028F09E9" w14:textId="77777777" w:rsidR="005E4389" w:rsidRPr="005E4389" w:rsidRDefault="00C9221D" w:rsidP="00C9221D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w terapii pedagogicznej.</w:t>
            </w:r>
            <w:r w:rsidRPr="00C9221D">
              <w:rPr>
                <w:rFonts w:ascii="Corbel" w:hAnsi="Corbel"/>
                <w:sz w:val="24"/>
                <w:szCs w:val="24"/>
              </w:rPr>
              <w:t xml:space="preserve"> Podstawowe założenia koncepcyjne w pracy nauczyciela – terapeuty pedagogicznego</w:t>
            </w:r>
          </w:p>
        </w:tc>
      </w:tr>
      <w:tr w:rsidR="00BE39F3" w:rsidRPr="00B169DF" w14:paraId="38B473D7" w14:textId="77777777" w:rsidTr="00BB7F25">
        <w:tc>
          <w:tcPr>
            <w:tcW w:w="9639" w:type="dxa"/>
          </w:tcPr>
          <w:p w14:paraId="5EC7F951" w14:textId="77777777" w:rsidR="00C9221D" w:rsidRPr="00C9221D" w:rsidRDefault="00C9221D" w:rsidP="00C922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221D">
              <w:rPr>
                <w:rFonts w:ascii="Corbel" w:hAnsi="Corbel"/>
                <w:sz w:val="24"/>
                <w:szCs w:val="24"/>
              </w:rPr>
              <w:t>Rodzaje oddziaływań terapeutycznych wobec dziecka z grupy ryzyka specyficznych trudności w uczeniu się oraz ucznia ze specyficznymi trudnościami w uczeniu się czytania, pisania i liczenia: korekcja, kompensacja, usprawnianie, dynamizowanie (budowanie i wzmacnianie motywacji), terapia podtrzymująca.</w:t>
            </w:r>
          </w:p>
        </w:tc>
      </w:tr>
    </w:tbl>
    <w:p w14:paraId="7DCCC9A8" w14:textId="77777777" w:rsidR="005E4389" w:rsidRDefault="005E4389" w:rsidP="00C9221D">
      <w:pPr>
        <w:spacing w:after="0" w:line="240" w:lineRule="auto"/>
        <w:rPr>
          <w:rFonts w:ascii="Corbel" w:hAnsi="Corbel"/>
          <w:sz w:val="24"/>
          <w:szCs w:val="24"/>
        </w:rPr>
      </w:pPr>
    </w:p>
    <w:p w14:paraId="346127F8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472B57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5B565EB4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7EE9D488" w14:textId="77777777" w:rsidTr="00923D7D">
        <w:tc>
          <w:tcPr>
            <w:tcW w:w="9639" w:type="dxa"/>
          </w:tcPr>
          <w:p w14:paraId="1B7BFEC7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DFF60D5" w14:textId="77777777" w:rsidTr="00C9221D">
        <w:trPr>
          <w:trHeight w:val="168"/>
        </w:trPr>
        <w:tc>
          <w:tcPr>
            <w:tcW w:w="9639" w:type="dxa"/>
          </w:tcPr>
          <w:p w14:paraId="6B8B671B" w14:textId="77777777" w:rsidR="0085747A" w:rsidRPr="00DF0856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i realizacja zajęć z zakresu terapii pedagogicznej. </w:t>
            </w:r>
          </w:p>
        </w:tc>
      </w:tr>
      <w:tr w:rsidR="0085747A" w:rsidRPr="00B169DF" w14:paraId="171BA577" w14:textId="77777777" w:rsidTr="00923D7D">
        <w:tc>
          <w:tcPr>
            <w:tcW w:w="9639" w:type="dxa"/>
          </w:tcPr>
          <w:p w14:paraId="2932A61E" w14:textId="77777777" w:rsidR="0085747A" w:rsidRPr="00B169DF" w:rsidRDefault="00C9221D" w:rsidP="00C922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Terapia pedagogiczna w pracy z z</w:t>
            </w:r>
            <w:r w:rsidRPr="00C9221D">
              <w:rPr>
                <w:rFonts w:ascii="Corbel" w:hAnsi="Corbel"/>
                <w:sz w:val="24"/>
                <w:szCs w:val="24"/>
              </w:rPr>
              <w:t>achowania</w:t>
            </w:r>
            <w:r>
              <w:rPr>
                <w:rFonts w:ascii="Corbel" w:hAnsi="Corbel"/>
                <w:sz w:val="24"/>
                <w:szCs w:val="24"/>
              </w:rPr>
              <w:t>mi aspołecznymi, dziećmi niestabilnymi emocjonalnie, konfliktowymi, agresywnymi, biernymi społecznie, nadpobudliwymi.</w:t>
            </w:r>
          </w:p>
        </w:tc>
      </w:tr>
      <w:tr w:rsidR="00DF0856" w:rsidRPr="00B169DF" w14:paraId="29F9F821" w14:textId="77777777" w:rsidTr="00923D7D">
        <w:tc>
          <w:tcPr>
            <w:tcW w:w="9639" w:type="dxa"/>
          </w:tcPr>
          <w:p w14:paraId="1AA79488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trudnościami w relacjach interpersonalnych i komunikacji wewnątrzgrupowej (także komunikacji z nauczycielem, rodzicami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DF0856" w:rsidRPr="00B169DF" w14:paraId="1B6F2CBA" w14:textId="77777777" w:rsidTr="00923D7D">
        <w:tc>
          <w:tcPr>
            <w:tcW w:w="9639" w:type="dxa"/>
          </w:tcPr>
          <w:p w14:paraId="75B0D1D7" w14:textId="77777777" w:rsidR="00DF0856" w:rsidRPr="00B169DF" w:rsidRDefault="00C9221D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pedagogiczna w pomocy </w:t>
            </w:r>
            <w:r w:rsidRPr="00C9221D">
              <w:rPr>
                <w:rFonts w:ascii="Corbel" w:hAnsi="Corbel"/>
                <w:sz w:val="24"/>
                <w:szCs w:val="24"/>
              </w:rPr>
              <w:t>dzieciom z zaburzonym obrazem własnej osoby, a także dzieciom z problemem dysleksji i innych zaburzeń związanych z procesem uczenia się.</w:t>
            </w:r>
          </w:p>
        </w:tc>
      </w:tr>
    </w:tbl>
    <w:p w14:paraId="1313ACB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D5DDD1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BAB85FF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407735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>Metody dydaktyczne: podające, problemowe, eksponujące, praktyczne; m.in. praca w grupach, praca w parach, ćw</w:t>
      </w:r>
      <w:r w:rsidR="005402B4">
        <w:rPr>
          <w:rFonts w:ascii="Corbel" w:hAnsi="Corbel"/>
          <w:b w:val="0"/>
          <w:smallCaps w:val="0"/>
          <w:szCs w:val="24"/>
        </w:rPr>
        <w:t>iczenia indywidualne, dyskusja</w:t>
      </w:r>
      <w:r>
        <w:rPr>
          <w:rFonts w:ascii="Corbel" w:hAnsi="Corbel"/>
          <w:b w:val="0"/>
          <w:smallCaps w:val="0"/>
          <w:szCs w:val="24"/>
        </w:rPr>
        <w:t>, metoda projektów.</w:t>
      </w:r>
    </w:p>
    <w:p w14:paraId="5A29F17D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16221BF5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35974DC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088FF250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54F95D2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93359F4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0EB61D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796D538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9FF1D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02CE7A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09F4736" w14:textId="77777777" w:rsidTr="00C05F44">
        <w:tc>
          <w:tcPr>
            <w:tcW w:w="1985" w:type="dxa"/>
            <w:vAlign w:val="center"/>
          </w:tcPr>
          <w:p w14:paraId="65BFF610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04FC27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EE341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np.: kolokwium, egzamin ustny, egzamin pisemny, 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projekt, sprawozdanie, obserwacja w trakcie zajęć)</w:t>
            </w:r>
          </w:p>
        </w:tc>
        <w:tc>
          <w:tcPr>
            <w:tcW w:w="2126" w:type="dxa"/>
            <w:vAlign w:val="center"/>
          </w:tcPr>
          <w:p w14:paraId="4F61B84F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72E89B6B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25F63198" w14:textId="77777777" w:rsidTr="00C05F44">
        <w:tc>
          <w:tcPr>
            <w:tcW w:w="1985" w:type="dxa"/>
          </w:tcPr>
          <w:p w14:paraId="597BDFD2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528" w:type="dxa"/>
          </w:tcPr>
          <w:p w14:paraId="00466923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83C2222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35E77862" w14:textId="77777777" w:rsidTr="00C05F44">
        <w:tc>
          <w:tcPr>
            <w:tcW w:w="1985" w:type="dxa"/>
          </w:tcPr>
          <w:p w14:paraId="70D961C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5E889C54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9E233B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DFE9410" w14:textId="77777777" w:rsidTr="00C05F44">
        <w:tc>
          <w:tcPr>
            <w:tcW w:w="1985" w:type="dxa"/>
          </w:tcPr>
          <w:p w14:paraId="0C020D3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5C1A0A4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03C8D1E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25666970" w14:textId="77777777" w:rsidTr="00C05F44">
        <w:tc>
          <w:tcPr>
            <w:tcW w:w="1985" w:type="dxa"/>
          </w:tcPr>
          <w:p w14:paraId="4A82ED5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BD755E2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F067294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1710B806" w14:textId="77777777" w:rsidTr="00C05F44">
        <w:tc>
          <w:tcPr>
            <w:tcW w:w="1985" w:type="dxa"/>
          </w:tcPr>
          <w:p w14:paraId="64E7C713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ACD187E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19316587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47A826F1" w14:textId="77777777" w:rsidTr="00C05F44">
        <w:tc>
          <w:tcPr>
            <w:tcW w:w="1985" w:type="dxa"/>
          </w:tcPr>
          <w:p w14:paraId="777078B2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30D33F8C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3339B381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18EAC58B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1A91EBF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500D302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CD7837B" w14:textId="77777777" w:rsidTr="00923D7D">
        <w:tc>
          <w:tcPr>
            <w:tcW w:w="9670" w:type="dxa"/>
          </w:tcPr>
          <w:p w14:paraId="24FDD6F6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392C6B8B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7826749B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  <w:p w14:paraId="76545897" w14:textId="77777777" w:rsidR="006B6893" w:rsidRPr="00B169DF" w:rsidRDefault="00BE39F3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5402B4">
              <w:rPr>
                <w:rFonts w:ascii="Corbel" w:hAnsi="Corbel"/>
                <w:b w:val="0"/>
                <w:smallCaps w:val="0"/>
                <w:szCs w:val="24"/>
              </w:rPr>
              <w:t xml:space="preserve">konspektu zajęć terapeutycznych. </w:t>
            </w:r>
          </w:p>
        </w:tc>
      </w:tr>
    </w:tbl>
    <w:p w14:paraId="12DBCB7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188C04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C020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73164121" w14:textId="77777777" w:rsidTr="003E1941">
        <w:tc>
          <w:tcPr>
            <w:tcW w:w="4962" w:type="dxa"/>
            <w:vAlign w:val="center"/>
          </w:tcPr>
          <w:p w14:paraId="0AA752E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0233E34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3D43B5C0" w14:textId="77777777" w:rsidTr="00923D7D">
        <w:tc>
          <w:tcPr>
            <w:tcW w:w="4962" w:type="dxa"/>
          </w:tcPr>
          <w:p w14:paraId="37CD92F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48AD614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6269EA8" w14:textId="77777777" w:rsidTr="00923D7D">
        <w:tc>
          <w:tcPr>
            <w:tcW w:w="4962" w:type="dxa"/>
          </w:tcPr>
          <w:p w14:paraId="69A06395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194D5B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8849C9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AB96A0F" w14:textId="77777777"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36DF7775" w14:textId="77777777" w:rsidTr="00923D7D">
        <w:tc>
          <w:tcPr>
            <w:tcW w:w="4962" w:type="dxa"/>
          </w:tcPr>
          <w:p w14:paraId="72A191BB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B60B90E" w14:textId="77777777" w:rsidR="00C61DC5" w:rsidRPr="00B169DF" w:rsidRDefault="00C61DC5" w:rsidP="008849C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8849C9">
              <w:rPr>
                <w:rFonts w:ascii="Corbel" w:hAnsi="Corbel"/>
                <w:sz w:val="24"/>
                <w:szCs w:val="24"/>
              </w:rPr>
              <w:t>kolokwium, przygotowanie pracy projektowej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08A82D53" w14:textId="2C02D281" w:rsidR="00C61DC5" w:rsidRPr="001C7F60" w:rsidRDefault="0094539A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C7F60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6309D4C1" w14:textId="77777777" w:rsidTr="00923D7D">
        <w:tc>
          <w:tcPr>
            <w:tcW w:w="4962" w:type="dxa"/>
          </w:tcPr>
          <w:p w14:paraId="35F6A716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274B9D4" w14:textId="785970DC" w:rsidR="0085747A" w:rsidRPr="001C7F60" w:rsidRDefault="0094539A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1C7F60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bookmarkEnd w:id="0"/>
      <w:tr w:rsidR="0085747A" w:rsidRPr="00B169DF" w14:paraId="7BF6394F" w14:textId="77777777" w:rsidTr="00923D7D">
        <w:tc>
          <w:tcPr>
            <w:tcW w:w="4962" w:type="dxa"/>
          </w:tcPr>
          <w:p w14:paraId="0B33C8AF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A68982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0179EC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3AF0DB4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AD8A5C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75A1A85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459A7FA4" w14:textId="77777777" w:rsidTr="0071620A">
        <w:trPr>
          <w:trHeight w:val="397"/>
        </w:trPr>
        <w:tc>
          <w:tcPr>
            <w:tcW w:w="3544" w:type="dxa"/>
          </w:tcPr>
          <w:p w14:paraId="55C3DE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4C3BAF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636B002B" w14:textId="77777777" w:rsidTr="0071620A">
        <w:trPr>
          <w:trHeight w:val="397"/>
        </w:trPr>
        <w:tc>
          <w:tcPr>
            <w:tcW w:w="3544" w:type="dxa"/>
          </w:tcPr>
          <w:p w14:paraId="531F92F7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D55E624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AF24CA9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C73BD78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F3888C5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444B9308" w14:textId="77777777" w:rsidTr="0071620A">
        <w:trPr>
          <w:trHeight w:val="397"/>
        </w:trPr>
        <w:tc>
          <w:tcPr>
            <w:tcW w:w="7513" w:type="dxa"/>
          </w:tcPr>
          <w:p w14:paraId="16E3E827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404DD9F0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Balejko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Zińczuk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(red.): Terapia pedagogiczna w teorii i praktyce. Białystok 2006, Wydawnictwo „Logopeda Radzi”.</w:t>
            </w:r>
          </w:p>
          <w:p w14:paraId="05AEA7C1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Cytowska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Winczura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 (red.): Dziecko z zaburzeniami w rozwoju. Kraków 2006, “IMPULS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Czeredecka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B.: Analiza pedagogiczna zaburzeń w zachowaniu dzieci i młodzieży. Warszawa 2003</w:t>
            </w:r>
          </w:p>
          <w:p w14:paraId="1866493E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Dąbrowska-Jabłońska M.(red.): Terapia dzieci i młodzieży: metody i techniki pracy psychopedagogicznej. Kraków</w:t>
            </w:r>
            <w:r w:rsid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271496DB" w14:textId="77777777" w:rsidR="005402B4" w:rsidRDefault="00C9221D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Dąbrowska M.,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Rozesłaniec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M.: Korygowanie zaburzeń zachowania u dzieci nadpobudliwych psychoruchowo i agresywnych w grupie socjometrycznej. Toruń 2004</w:t>
            </w:r>
          </w:p>
          <w:p w14:paraId="5BEC2666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Włodek-Chronowska J.(red.): Terapia pedagogiczna. Kraków 2000</w:t>
            </w:r>
          </w:p>
          <w:p w14:paraId="0D8A04E7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Bogdanowicz, M.,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Ryzyko specyficznych trudności w czytaniu i pisaniu: dysleksji, dysortografii i dysgrafii. Gdańsk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: Harmonia </w:t>
            </w:r>
            <w:proofErr w:type="spellStart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Universalis</w:t>
            </w:r>
            <w:proofErr w:type="spellEnd"/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2EAD056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Bogdanowic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z, M., Borkowska, A., 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Model rozpoznawania specyficznych trudności w czytaniu i pisaniu. W: Podniesienie efektywności kształcenia uczniów ze specjalnymi potrzebami edukacyjnymi. Materiały szkoleniowe. Część 1.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Ministerstwo Edukacji Narodowe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j. s. 89-148.</w:t>
            </w:r>
          </w:p>
          <w:p w14:paraId="0547327C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Giermakowska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Terapia pedagogiczna. W: W. Pilecka i M. Rutkowski (red.), Dziecko ze specjalnymi potrzebami edukacyjnymi w drodze ku dorosłości. Kraków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Impuls. s. 438-452.</w:t>
            </w:r>
          </w:p>
          <w:p w14:paraId="17687E37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Głodkowska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(red.),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Model kształcenia uczniów ze specjalnymi potrzebami edukacyjnymi – różnice nie mogą dzielić. W: Podniesienie efektywności kształcenia uczniów ze specjalnymi potrzebami edukacyjnymi. Materiały szkoleniowe. Część 1.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Ministerstwo Edukacji Narodowej. s. 33-88.</w:t>
            </w:r>
          </w:p>
          <w:p w14:paraId="1EBED32C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Kaja,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B.,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Zarys terapii dziecka. Bydgoszcz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2001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Akademia Bydgoska.</w:t>
            </w:r>
          </w:p>
          <w:p w14:paraId="19B8095A" w14:textId="77777777" w:rsidR="007340C4" w:rsidRPr="005402B4" w:rsidRDefault="005402B4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Krasowicz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-Kupis, G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Psychologia dysleksji. 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2008</w:t>
            </w:r>
            <w:r w:rsidRPr="005402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PWN.</w:t>
            </w:r>
          </w:p>
        </w:tc>
      </w:tr>
      <w:tr w:rsidR="0085747A" w:rsidRPr="00B169DF" w14:paraId="46010D0F" w14:textId="77777777" w:rsidTr="0071620A">
        <w:trPr>
          <w:trHeight w:val="397"/>
        </w:trPr>
        <w:tc>
          <w:tcPr>
            <w:tcW w:w="7513" w:type="dxa"/>
          </w:tcPr>
          <w:p w14:paraId="2254671F" w14:textId="77777777" w:rsidR="005402B4" w:rsidRDefault="0085747A" w:rsidP="005402B4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</w:t>
            </w:r>
            <w:r w:rsidR="005402B4">
              <w:rPr>
                <w:rFonts w:ascii="Corbel" w:hAnsi="Corbel"/>
                <w:smallCaps w:val="0"/>
                <w:szCs w:val="24"/>
              </w:rPr>
              <w:t>uzupełniająca:</w:t>
            </w:r>
          </w:p>
          <w:p w14:paraId="1B04DDE4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Gładyszewska - </w:t>
            </w:r>
            <w:proofErr w:type="spellStart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Cylulko</w:t>
            </w:r>
            <w:proofErr w:type="spellEnd"/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: Wspomaganie rozwoju dzieci nieśmiałych poprzez wizualizację i inne techniki arteterapii. Kraków 2007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4C12E33" w14:textId="77777777" w:rsidR="005402B4" w:rsidRDefault="005402B4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Kaja B.: Metody psychologicznej i pedagogicznej pomocy wspomagające rozwój dziecka. Bydgoszcz 1995 Konieczna E.J. : Arteterapia w teorii i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raktyce. Kraków 2003, “IMPULS”.</w:t>
            </w:r>
          </w:p>
          <w:p w14:paraId="2216211D" w14:textId="77777777" w:rsidR="00F629B3" w:rsidRPr="005402B4" w:rsidRDefault="005402B4" w:rsidP="005402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922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(red.): Rozwój autokontroli emocjonalnej: program socjoterapii dzieci agresywnych. Warszawa 1993 Stadnicka J.: Terapia dzieci muzyką, ruch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em i mową. Warszawa 1998, WSiP.</w:t>
            </w:r>
          </w:p>
        </w:tc>
      </w:tr>
    </w:tbl>
    <w:p w14:paraId="315EC2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632D5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CEAB9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3C35E4" w14:textId="77777777" w:rsidR="00926D38" w:rsidRDefault="00926D38" w:rsidP="00C16ABF">
      <w:pPr>
        <w:spacing w:after="0" w:line="240" w:lineRule="auto"/>
      </w:pPr>
      <w:r>
        <w:separator/>
      </w:r>
    </w:p>
  </w:endnote>
  <w:endnote w:type="continuationSeparator" w:id="0">
    <w:p w14:paraId="1CCCF5C0" w14:textId="77777777" w:rsidR="00926D38" w:rsidRDefault="00926D3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44431" w14:textId="77777777" w:rsidR="00926D38" w:rsidRDefault="00926D38" w:rsidP="00C16ABF">
      <w:pPr>
        <w:spacing w:after="0" w:line="240" w:lineRule="auto"/>
      </w:pPr>
      <w:r>
        <w:separator/>
      </w:r>
    </w:p>
  </w:footnote>
  <w:footnote w:type="continuationSeparator" w:id="0">
    <w:p w14:paraId="7EB8031B" w14:textId="77777777" w:rsidR="00926D38" w:rsidRDefault="00926D38" w:rsidP="00C16ABF">
      <w:pPr>
        <w:spacing w:after="0" w:line="240" w:lineRule="auto"/>
      </w:pPr>
      <w:r>
        <w:continuationSeparator/>
      </w:r>
    </w:p>
  </w:footnote>
  <w:footnote w:id="1">
    <w:p w14:paraId="108BD5F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768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083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C7F60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2E66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02B4"/>
    <w:rsid w:val="00543ACC"/>
    <w:rsid w:val="0056696D"/>
    <w:rsid w:val="0056700E"/>
    <w:rsid w:val="0058415B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B7CDE"/>
    <w:rsid w:val="006D050F"/>
    <w:rsid w:val="006D3A79"/>
    <w:rsid w:val="006D6139"/>
    <w:rsid w:val="006E5D65"/>
    <w:rsid w:val="006F1282"/>
    <w:rsid w:val="006F1FBC"/>
    <w:rsid w:val="006F31E2"/>
    <w:rsid w:val="006F72DA"/>
    <w:rsid w:val="00705849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49C9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26D38"/>
    <w:rsid w:val="0094539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221D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1211"/>
    <w:rsid w:val="00EC4899"/>
    <w:rsid w:val="00ED03AB"/>
    <w:rsid w:val="00ED32D2"/>
    <w:rsid w:val="00EE32DE"/>
    <w:rsid w:val="00EE5457"/>
    <w:rsid w:val="00F070AB"/>
    <w:rsid w:val="00F17567"/>
    <w:rsid w:val="00F223E8"/>
    <w:rsid w:val="00F27A7B"/>
    <w:rsid w:val="00F511D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12BC0"/>
  <w15:docId w15:val="{444DC40B-DDFD-4682-B565-EDAC6862A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58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584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584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58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584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F369E-E390-4791-BC74-FFFD7D4DA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</TotalTime>
  <Pages>5</Pages>
  <Words>1391</Words>
  <Characters>8351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2023-06-11T14:55:00Z</dcterms:created>
  <dcterms:modified xsi:type="dcterms:W3CDTF">2023-09-14T10:02:00Z</dcterms:modified>
</cp:coreProperties>
</file>